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Convocatoria PISAC 2023 -  “40 años de Democracia en Argentina”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8.319091796875" w:line="240" w:lineRule="auto"/>
        <w:ind w:left="1765.3251647949219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INSTRUCTIVO DE TRÁMITES A DISTANCIA (TAD)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119873046875" w:line="240" w:lineRule="auto"/>
        <w:ind w:left="2122.925262451172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PARA LA PRESENTACIÓN DEL PROYECTO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2.30224609375" w:line="365.05459785461426" w:lineRule="auto"/>
        <w:ind w:left="127.91091918945312" w:right="-4.476318359375" w:firstLine="17.22198486328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¿Quién debe llevar a cabo la presentación del proyecto a través del sistema TAD?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El/la Directora/a del proyecto realizará la carga de los datos y de la documentación requerida a  través de la Plataforma Trámites a Distancia (TAD) - “Diligencias sobre Actividades en Ciencia,  Tecnología e Innovación".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3.6376953125" w:line="240" w:lineRule="auto"/>
        <w:ind w:left="138.7298583984375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¿Es necesario cargar todo el proyecto de una vez?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077392578125" w:line="365.05396842956543" w:lineRule="auto"/>
        <w:ind w:left="131.8841552734375" w:right="-3.773193359375" w:firstLine="12.80639648437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No, la carga preliminar puede ser guardada y continuarla posteriormente. Una vez completada  la carga de la totalidad de los documentos solicitados, se procederá a confirmar el trámite  generando el expediente.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3.6376953125" w:line="365.05396842956543" w:lineRule="auto"/>
        <w:ind w:left="139.83291625976562" w:right="-6.400146484375" w:hanging="2.6495361328125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¿Qué sucede ante la necesidad de corregir un documento luego de confirmar el trámite para  la presentación del proyecto?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028564453125" w:line="365.02232551574707" w:lineRule="auto"/>
        <w:ind w:left="133.87130737304688" w:right="-4.74853515625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Si luego de cargar todos los datos y adjuntos y de presionar CONFIRMAR TRÁMITE, es necesario  modificar o completar algún documento de los presentados, puede comunicarse con la  Secretaría Técnica del PISAC al correo electrónico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ff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pisacii@mincyt.gob.ar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solicitando acceso al  expediente. Posteriormente, se enviará un correo electrónico al/a Director/a del Proyecto (a la  dirección ingresada al cargar el proyecto) informando los pasos a seguir para subsanar el  documento indicado, considerando como límite para modificación del documento el día de  cierre de la convocatoria a las 17 h. 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1.24725341796875" w:line="240" w:lineRule="auto"/>
        <w:ind w:left="131.44332885742188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4.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Horario para realizar las presentaciones.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50750732421875" w:line="365.0540542602539" w:lineRule="auto"/>
        <w:ind w:left="134.09286499023438" w:right="-5.799560546875" w:hanging="2.6496887207031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Se tendrá en cuenta el horario de funcionamiento de la mesa de entradas virtual del MINCYT,  que es de 8 a 17 h. Toda presentación fuera de dicho horario se considerará realizada en el día  hábil subsiguiente.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2.9444885253906" w:line="240" w:lineRule="auto"/>
        <w:ind w:left="0" w:right="55.513305664062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pgSz w:h="16820" w:w="11900" w:orient="portrait"/>
          <w:pgMar w:bottom="1036.80908203125" w:top="2085.496826171875" w:left="1575.2351379394531" w:right="1647.606201171875" w:header="0" w:footer="720"/>
          <w:pgNumType w:start="1"/>
        </w:sect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5.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Calibri" w:cs="Calibri" w:eastAsia="Calibri" w:hAnsi="Calibri"/>
          <w:b w:val="1"/>
          <w:sz w:val="22.079999923706055"/>
          <w:szCs w:val="22.079999923706055"/>
          <w:rtl w:val="0"/>
        </w:rPr>
        <w:t xml:space="preserve">asos para realizar la presentación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5078125" w:line="365.0544261932373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La presentación de un proyecto para participar de la 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Convocatoria PISAC 2023 -  “40 años de Democracia en Argentina” 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d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eberá  realizarse a través del trámite virtual “Diligencias sobre Actividades en Ciencia, Tecnología e  Innovación” de la siguiente manera de la plataforma Trámites a Distancia: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1.2097167968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Paso 1.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Ingresar al siguiente enlace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506591796875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1154cc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https://tramitesadistancia.gob.ar/tramitesadistancia/inicio-publico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48583984375" w:line="365.0549697875976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En el buscador colocar el nombre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“Diligencias sobre Actividades en Ciencia, Tecnología e  Innovación”.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97998046875" w:line="199.9200010299682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drawing>
          <wp:inline distB="19050" distT="19050" distL="19050" distR="19050">
            <wp:extent cx="4317999" cy="2204439"/>
            <wp:effectExtent b="0" l="0" r="0" t="0"/>
            <wp:docPr id="6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17999" cy="220443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alibri" w:cs="Calibri" w:eastAsia="Calibri" w:hAnsi="Calibri"/>
          <w:b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alibri" w:cs="Calibri" w:eastAsia="Calibri" w:hAnsi="Calibri"/>
          <w:b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alibri" w:cs="Calibri" w:eastAsia="Calibri" w:hAnsi="Calibri"/>
          <w:b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Paso 2.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Una vez encontrado el trámite, deberá SELECCIONARLO.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3360595703125" w:line="317.1980094909668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1036.80908203125" w:top="2085.496826171875" w:left="1440" w:right="1440" w:header="0" w:footer="720"/>
          <w:cols w:equalWidth="0" w:num="1">
            <w:col w:space="0" w:w="9020"/>
          </w:cols>
        </w:sectPr>
      </w:pP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</w:rPr>
        <w:drawing>
          <wp:inline distB="19050" distT="19050" distL="19050" distR="19050">
            <wp:extent cx="4258506" cy="2172124"/>
            <wp:effectExtent b="0" l="0" r="0" t="0"/>
            <wp:docPr id="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58506" cy="21721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.60003662109375" w:right="0" w:firstLine="0"/>
        <w:jc w:val="left"/>
        <w:rPr>
          <w:rFonts w:ascii="Calibri" w:cs="Calibri" w:eastAsia="Calibri" w:hAnsi="Calibri"/>
          <w:b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.60003662109375" w:right="0" w:firstLine="0"/>
        <w:jc w:val="left"/>
        <w:rPr>
          <w:rFonts w:ascii="Calibri" w:cs="Calibri" w:eastAsia="Calibri" w:hAnsi="Calibri"/>
          <w:b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.60003662109375" w:right="0" w:firstLine="0"/>
        <w:jc w:val="left"/>
        <w:rPr>
          <w:rFonts w:ascii="Calibri" w:cs="Calibri" w:eastAsia="Calibri" w:hAnsi="Calibri"/>
          <w:b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.60003662109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Paso 3.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Seleccionar iniciar trámite, con la opción DNI: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6611328125" w:line="240" w:lineRule="auto"/>
        <w:ind w:left="125.7664489746093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drawing>
          <wp:inline distB="19050" distT="19050" distL="19050" distR="19050">
            <wp:extent cx="4228983" cy="2170430"/>
            <wp:effectExtent b="0" l="0" r="0" t="0"/>
            <wp:docPr id="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28983" cy="217043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5.0536823272705" w:lineRule="auto"/>
        <w:ind w:left="135.63735961914062" w:right="-5.13916015625" w:firstLine="6.18377685546875"/>
        <w:jc w:val="both"/>
        <w:rPr>
          <w:rFonts w:ascii="Calibri" w:cs="Calibri" w:eastAsia="Calibri" w:hAnsi="Calibri"/>
          <w:b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5.0536823272705" w:lineRule="auto"/>
        <w:ind w:left="135.63735961914062" w:right="-5.13916015625" w:firstLine="6.1837768554687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Paso 4.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Ingresar la siguiente información por única vez con los datos del/a Director/a del  Proyecto a presentar. Luego deberá marcar en “INICIÁ SESIÓN”. Le aparecerá una pantalla con  sus datos. Confirme que todos sean correctos y marque “CONTINUAR”.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0552978515625" w:line="240" w:lineRule="auto"/>
        <w:ind w:left="263.76342773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drawing>
          <wp:inline distB="19050" distT="19050" distL="19050" distR="19050">
            <wp:extent cx="2951480" cy="4323597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51480" cy="432359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7.05932617187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5.0715637207031" w:lineRule="auto"/>
        <w:ind w:left="3.31207275390625" w:right="140.296630859375" w:hanging="3.31207275390625"/>
        <w:jc w:val="left"/>
        <w:rPr>
          <w:rFonts w:ascii="Calibri" w:cs="Calibri" w:eastAsia="Calibri" w:hAnsi="Calibri"/>
          <w:b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5.0715637207031" w:lineRule="auto"/>
        <w:ind w:left="3.31207275390625" w:right="140.296630859375" w:hanging="3.312072753906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Paso 5.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highlight w:val="white"/>
          <w:u w:val="none"/>
          <w:vertAlign w:val="baseline"/>
          <w:rtl w:val="0"/>
        </w:rPr>
        <w:t xml:space="preserve">Apriete la opción “COMPLETAR” en el apartado “Diligencias en Ciencia, Tecnología 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highlight w:val="white"/>
          <w:u w:val="none"/>
          <w:vertAlign w:val="baseline"/>
          <w:rtl w:val="0"/>
        </w:rPr>
        <w:t xml:space="preserve">Innovación*”.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120361328125" w:line="240" w:lineRule="auto"/>
        <w:ind w:left="263.763427734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drawing>
          <wp:inline distB="19050" distT="19050" distL="19050" distR="19050">
            <wp:extent cx="4200360" cy="1775460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00360" cy="17754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0087890625" w:line="363.98454666137695" w:lineRule="auto"/>
        <w:ind w:left="136.7425537109375" w:right="-4.542236328125" w:hanging="0.44158935546875"/>
        <w:jc w:val="left"/>
        <w:rPr>
          <w:rFonts w:ascii="Calibri" w:cs="Calibri" w:eastAsia="Calibri" w:hAnsi="Calibri"/>
          <w:sz w:val="22.079999923706055"/>
          <w:szCs w:val="22.079999923706055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0087890625" w:line="363.98454666137695" w:lineRule="auto"/>
        <w:ind w:left="136.7425537109375" w:right="-4.542236328125" w:hanging="0.441589355468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highlight w:val="white"/>
          <w:u w:val="none"/>
          <w:vertAlign w:val="baseline"/>
          <w:rtl w:val="0"/>
        </w:rPr>
        <w:t xml:space="preserve">Complete los campos que se indican a continuación con la información consignada: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highlight w:val="white"/>
          <w:u w:val="none"/>
          <w:vertAlign w:val="baseline"/>
          <w:rtl w:val="0"/>
        </w:rPr>
        <w:t xml:space="preserve">“Sector al que se dirige la presentación”: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highlight w:val="white"/>
          <w:u w:val="none"/>
          <w:vertAlign w:val="baseline"/>
          <w:rtl w:val="0"/>
        </w:rPr>
        <w:t xml:space="preserve">seleccionar la opción “Secretaría de Planeamiento y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highlight w:val="white"/>
          <w:u w:val="none"/>
          <w:vertAlign w:val="baseline"/>
          <w:rtl w:val="0"/>
        </w:rPr>
        <w:t xml:space="preserve">Políticas en Ciencia, Tecnología e Innovación”.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4599609375" w:line="365.0533962249756" w:lineRule="auto"/>
        <w:ind w:left="127.91046142578125" w:right="-4.07958984375" w:firstLine="13.68957519531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highlight w:val="white"/>
          <w:u w:val="none"/>
          <w:vertAlign w:val="baseline"/>
          <w:rtl w:val="0"/>
        </w:rPr>
        <w:t xml:space="preserve">Especifique dependencia: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highlight w:val="white"/>
          <w:u w:val="none"/>
          <w:vertAlign w:val="baseline"/>
          <w:rtl w:val="0"/>
        </w:rPr>
        <w:t xml:space="preserve">seleccionar la opción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“Subsecretaría de Políticas en Ciencia,  Tecnología e Innovación”.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4974365234375" w:line="240" w:lineRule="auto"/>
        <w:ind w:left="127.6896667480468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Tipo de presentación: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seleccione la opción “Convocatoria”.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506591796875" w:line="365.05396842956543" w:lineRule="auto"/>
        <w:ind w:left="141.38015747070312" w:right="1289.7845458984375" w:firstLine="0.2203369140625"/>
        <w:jc w:val="left"/>
        <w:rPr>
          <w:rFonts w:ascii="Calibri" w:cs="Calibri" w:eastAsia="Calibri" w:hAnsi="Calibri"/>
          <w:i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Nombre de la convocatoria: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ingresar manualmente </w:t>
      </w:r>
      <w:r w:rsidDel="00000000" w:rsidR="00000000" w:rsidRPr="00000000">
        <w:rPr>
          <w:rFonts w:ascii="Calibri" w:cs="Calibri" w:eastAsia="Calibri" w:hAnsi="Calibri"/>
          <w:i w:val="1"/>
          <w:sz w:val="22.079999923706055"/>
          <w:szCs w:val="22.079999923706055"/>
          <w:rtl w:val="0"/>
        </w:rPr>
        <w:t xml:space="preserve">Convocatoria PISAC 2023 -  “40 años de Democracia en Argentina”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506591796875" w:line="365.05396842956543" w:lineRule="auto"/>
        <w:ind w:left="141.38015747070312" w:right="1289.7845458984375" w:firstLine="0.22033691406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Fecha de inicio: 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xx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xx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/202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3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1146240234375" w:line="365.0533962249756" w:lineRule="auto"/>
        <w:ind w:left="144.69146728515625" w:right="-3.77197265625" w:hanging="9.7154235839843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222222"/>
          <w:sz w:val="22.079999923706055"/>
          <w:szCs w:val="22.079999923706055"/>
          <w:highlight w:val="white"/>
          <w:u w:val="none"/>
          <w:vertAlign w:val="baseline"/>
          <w:rtl w:val="0"/>
        </w:rPr>
        <w:t xml:space="preserve">Observaciones: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22222"/>
          <w:sz w:val="22.079999923706055"/>
          <w:szCs w:val="22.079999923706055"/>
          <w:highlight w:val="white"/>
          <w:u w:val="none"/>
          <w:vertAlign w:val="baseline"/>
          <w:rtl w:val="0"/>
        </w:rPr>
        <w:t xml:space="preserve">ingrese manualmente 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Destinatario: Dirección Nacional de Políticas y  Planificación”.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7880859375" w:line="240" w:lineRule="auto"/>
        <w:ind w:left="125.7664489746093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drawing>
          <wp:inline distB="19050" distT="19050" distL="19050" distR="19050">
            <wp:extent cx="4275944" cy="2157095"/>
            <wp:effectExtent b="0" l="0" r="0" t="0"/>
            <wp:docPr id="5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75944" cy="21570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5.05391120910645" w:lineRule="auto"/>
        <w:ind w:left="129.6771240234375" w:right="-4.595947265625" w:firstLine="11.922607421875"/>
        <w:jc w:val="both"/>
        <w:rPr>
          <w:rFonts w:ascii="Calibri" w:cs="Calibri" w:eastAsia="Calibri" w:hAnsi="Calibri"/>
          <w:b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5.05391120910645" w:lineRule="auto"/>
        <w:ind w:left="129.6771240234375" w:right="-4.595947265625" w:firstLine="11.92260742187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Paso 6.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Cumplido lo solicitado en los pasos anteriores, en el apartado “Documentación  respaldatoria” se deberá acompañar la documentación requerida para la continuación del  trámite: 1) Formulario de presentación de proyecto, 2) Descripción Técnica, 3) Carta Aval Autorida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highlight w:val="white"/>
          <w:u w:val="none"/>
          <w:vertAlign w:val="baseline"/>
          <w:rtl w:val="0"/>
        </w:rPr>
        <w:t xml:space="preserve">d Entidad Beneficiaria, 4) Dec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laración Jurada (DDJJ) de Inexistencia de Conflicto de  Intereses, 5) Declaración Jurada (DDJJ) de Impacto Socio-Ambiental, y 6) Constancia de CUIT de la  Entidad Beneficiaria. Dichos documentos deberán ser  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c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argados en formato PDF.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109619140625" w:line="240" w:lineRule="auto"/>
        <w:ind w:left="125.76644897460938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drawing>
          <wp:inline distB="19050" distT="19050" distL="19050" distR="19050">
            <wp:extent cx="4285252" cy="2205355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85252" cy="220535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5.053768157959" w:lineRule="auto"/>
        <w:ind w:left="127.51602172851562" w:right="-4.635009765625" w:firstLine="13.910369873046875"/>
        <w:jc w:val="both"/>
        <w:rPr>
          <w:rFonts w:ascii="Calibri" w:cs="Calibri" w:eastAsia="Calibri" w:hAnsi="Calibri"/>
          <w:b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5.053768157959" w:lineRule="auto"/>
        <w:ind w:left="127.51602172851562" w:right="-4.635009765625" w:firstLine="13.91036987304687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Paso 7.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Por último, una vez cargados todos los archivos, seleccionar el botón “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CONFIRMAR  TRÁMITE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”. El sistema automáticamente le otorgará un número de expediente y llegará al buzón  de la Subsecretaría de Políticas en Ciencia, Tecnología e Innovación del Ministerio, dejando  constancia de la fecha y hora de la presentación.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1.2091064453125" w:line="365.05396842956543" w:lineRule="auto"/>
        <w:ind w:left="135.90652465820312" w:right="-3.868408203125" w:firstLine="5.519866943359375"/>
        <w:jc w:val="left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Paso </w:t>
      </w:r>
      <w:r w:rsidDel="00000000" w:rsidR="00000000" w:rsidRPr="00000000">
        <w:rPr>
          <w:rFonts w:ascii="Calibri" w:cs="Calibri" w:eastAsia="Calibri" w:hAnsi="Calibri"/>
          <w:b w:val="1"/>
          <w:sz w:val="22.079999923706055"/>
          <w:szCs w:val="22.079999923706055"/>
          <w:rtl w:val="0"/>
        </w:rPr>
        <w:t xml:space="preserve">8.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2.079999923706055"/>
          <w:szCs w:val="22.079999923706055"/>
          <w:rtl w:val="0"/>
        </w:rPr>
        <w:t xml:space="preserve">IMPORTANTE: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 Al finalizar la presentación por el sistema TAD, enviar los siguientes datos a la casilla de correo </w:t>
      </w:r>
      <w:hyperlink r:id="rId13">
        <w:r w:rsidDel="00000000" w:rsidR="00000000" w:rsidRPr="00000000">
          <w:rPr>
            <w:rFonts w:ascii="Calibri" w:cs="Calibri" w:eastAsia="Calibri" w:hAnsi="Calibri"/>
            <w:color w:val="1154cc"/>
            <w:sz w:val="22.079999923706055"/>
            <w:szCs w:val="22.079999923706055"/>
            <w:rtl w:val="0"/>
          </w:rPr>
          <w:t xml:space="preserve">pisacii@mincyt.gob.ar</w:t>
        </w:r>
      </w:hyperlink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: el número de expediente generado, la Entidad Beneficiaria, título del proyecto y  nombre del director del proyecto.  </w:t>
      </w:r>
    </w:p>
    <w:p w:rsidR="00000000" w:rsidDel="00000000" w:rsidP="00000000" w:rsidRDefault="00000000" w:rsidRPr="00000000" w14:paraId="00000031">
      <w:pPr>
        <w:widowControl w:val="0"/>
        <w:spacing w:before="431.2091064453125" w:line="365.05396842956543" w:lineRule="auto"/>
        <w:ind w:left="135.90652465820312" w:right="-3.868408203125" w:firstLine="5.519866943359375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sz w:val="22.079999923706055"/>
          <w:szCs w:val="22.079999923706055"/>
          <w:rtl w:val="0"/>
        </w:rPr>
        <w:t xml:space="preserve">Paso 9.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través del expediente generado en el punto anterior, el usuario podrá consultar en  cualquier momento el estado de su trámite y a su vez será el medio utilizado para NOTIFICARLO.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3.6376953125" w:line="365.05396842956543" w:lineRule="auto"/>
        <w:ind w:left="142.75192260742188" w:right="1007.00439453125" w:firstLine="1.9871520996093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Para obtener mayor información sobre el uso de la plataforma TAD, podrá ingresar a </w:t>
      </w:r>
      <w:hyperlink r:id="rId14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1155cc"/>
            <w:sz w:val="22.079999923706055"/>
            <w:szCs w:val="22.079999923706055"/>
            <w:u w:val="single"/>
            <w:shd w:fill="auto" w:val="clear"/>
            <w:vertAlign w:val="baseline"/>
            <w:rtl w:val="0"/>
          </w:rPr>
          <w:t xml:space="preserve">https://tramitesadistancia.gob.ar/ayuda.html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ff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type w:val="continuous"/>
      <w:pgSz w:h="16820" w:w="11900" w:orient="portrait"/>
      <w:pgMar w:bottom="1036.80908203125" w:top="2085.496826171875" w:left="1575.2351379394531" w:right="1647.606201171875" w:header="0" w:footer="720"/>
      <w:cols w:equalWidth="0" w:num="1">
        <w:col w:space="0" w:w="8677.158660888672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6.png"/><Relationship Id="rId10" Type="http://schemas.openxmlformats.org/officeDocument/2006/relationships/image" Target="media/image3.png"/><Relationship Id="rId13" Type="http://schemas.openxmlformats.org/officeDocument/2006/relationships/hyperlink" Target="mailto:pisacii@mincyt.gob.ar" TargetMode="External"/><Relationship Id="rId12" Type="http://schemas.openxmlformats.org/officeDocument/2006/relationships/image" Target="media/image1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png"/><Relationship Id="rId14" Type="http://schemas.openxmlformats.org/officeDocument/2006/relationships/hyperlink" Target="https://tramitesadistancia.gob.ar/ayuda.html" TargetMode="External"/><Relationship Id="rId5" Type="http://schemas.openxmlformats.org/officeDocument/2006/relationships/styles" Target="styles.xml"/><Relationship Id="rId6" Type="http://schemas.openxmlformats.org/officeDocument/2006/relationships/image" Target="media/image7.png"/><Relationship Id="rId7" Type="http://schemas.openxmlformats.org/officeDocument/2006/relationships/image" Target="media/image5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