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1B687" w14:textId="77777777" w:rsidR="008E2E59" w:rsidRDefault="00BD72A9" w:rsidP="008E2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" w:eastAsia="Arial" w:hAnsi="Arial" w:cs="Arial"/>
          <w:b/>
          <w:sz w:val="36"/>
          <w:szCs w:val="36"/>
          <w:lang w:val="es-ES" w:eastAsia="es-AR"/>
        </w:rPr>
      </w:pPr>
      <w:r w:rsidRPr="00AE195E">
        <w:rPr>
          <w:rFonts w:ascii="Arial" w:eastAsia="Arial" w:hAnsi="Arial" w:cs="Arial"/>
          <w:b/>
          <w:sz w:val="36"/>
          <w:szCs w:val="36"/>
          <w:lang w:val="es-ES" w:eastAsia="es-AR"/>
        </w:rPr>
        <w:t xml:space="preserve">Convocatoria </w:t>
      </w:r>
      <w:r w:rsidR="00CA149E" w:rsidRPr="00AE195E">
        <w:rPr>
          <w:rFonts w:ascii="Arial" w:eastAsia="Arial" w:hAnsi="Arial" w:cs="Arial"/>
          <w:b/>
          <w:sz w:val="36"/>
          <w:szCs w:val="36"/>
          <w:lang w:val="es-ES" w:eastAsia="es-AR"/>
        </w:rPr>
        <w:t>PICTO</w:t>
      </w:r>
      <w:r w:rsidR="008E2E59">
        <w:rPr>
          <w:rFonts w:ascii="Arial" w:eastAsia="Arial" w:hAnsi="Arial" w:cs="Arial"/>
          <w:b/>
          <w:sz w:val="36"/>
          <w:szCs w:val="36"/>
          <w:lang w:val="es-ES" w:eastAsia="es-AR"/>
        </w:rPr>
        <w:t xml:space="preserve"> UCTH</w:t>
      </w:r>
    </w:p>
    <w:p w14:paraId="0A1826D2" w14:textId="43440DA5" w:rsidR="00C81A3A" w:rsidRPr="008E2E59" w:rsidRDefault="00C304BE" w:rsidP="008E2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" w:eastAsia="Arial" w:hAnsi="Arial" w:cs="Arial"/>
          <w:b/>
          <w:sz w:val="36"/>
          <w:szCs w:val="36"/>
          <w:lang w:val="es-ES" w:eastAsia="es-AR"/>
        </w:rPr>
      </w:pPr>
      <w:r>
        <w:rPr>
          <w:rFonts w:ascii="Arial Black" w:hAnsi="Arial Black"/>
          <w:sz w:val="36"/>
          <w:szCs w:val="44"/>
        </w:rPr>
        <w:t xml:space="preserve"> (</w:t>
      </w:r>
      <w:r>
        <w:rPr>
          <w:rFonts w:ascii="Arial" w:eastAsia="Arial" w:hAnsi="Arial" w:cs="Arial"/>
          <w:b/>
          <w:sz w:val="32"/>
          <w:szCs w:val="32"/>
        </w:rPr>
        <w:t xml:space="preserve">Unidades de Conocimiento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Traslacional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Hospitalarias)</w:t>
      </w:r>
    </w:p>
    <w:p w14:paraId="121F64C0" w14:textId="77777777" w:rsidR="00CC0915" w:rsidRDefault="00CC0915" w:rsidP="00BD72A9">
      <w:pPr>
        <w:rPr>
          <w:rFonts w:asciiTheme="minorHAnsi" w:hAnsiTheme="minorHAnsi" w:cstheme="minorHAnsi"/>
        </w:rPr>
      </w:pPr>
    </w:p>
    <w:p w14:paraId="050F056F" w14:textId="5DE520D4" w:rsidR="00A2380A" w:rsidRPr="00BD72A9" w:rsidRDefault="00A2380A" w:rsidP="009827E5">
      <w:pPr>
        <w:jc w:val="both"/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El presente documento debe ser utilizado a modo de guía para la elaboración del archivo de Descripción Técnica, que debe ser adjuntado en la sección correspondiente del formulario electrónico en las presentaciones de los proyectos</w:t>
      </w:r>
      <w:r w:rsidR="0002030D">
        <w:rPr>
          <w:rFonts w:asciiTheme="minorHAnsi" w:hAnsiTheme="minorHAnsi" w:cstheme="minorHAnsi"/>
        </w:rPr>
        <w:t xml:space="preserve"> en </w:t>
      </w:r>
      <w:r w:rsidR="00B23231">
        <w:rPr>
          <w:rFonts w:asciiTheme="minorHAnsi" w:hAnsiTheme="minorHAnsi" w:cstheme="minorHAnsi"/>
        </w:rPr>
        <w:t>el sistema inform</w:t>
      </w:r>
      <w:r w:rsidR="00B23231" w:rsidRPr="00BD72A9">
        <w:rPr>
          <w:rFonts w:asciiTheme="minorHAnsi" w:hAnsiTheme="minorHAnsi" w:cstheme="minorHAnsi"/>
        </w:rPr>
        <w:t>á</w:t>
      </w:r>
      <w:r w:rsidR="0002030D">
        <w:rPr>
          <w:rFonts w:asciiTheme="minorHAnsi" w:hAnsiTheme="minorHAnsi" w:cstheme="minorHAnsi"/>
        </w:rPr>
        <w:t>tico Agenciar</w:t>
      </w:r>
      <w:r w:rsidRPr="00BD72A9">
        <w:rPr>
          <w:rFonts w:asciiTheme="minorHAnsi" w:hAnsiTheme="minorHAnsi" w:cstheme="minorHAnsi"/>
        </w:rPr>
        <w:t xml:space="preserve">. </w:t>
      </w:r>
    </w:p>
    <w:p w14:paraId="2C5035CA" w14:textId="77777777" w:rsidR="00A2380A" w:rsidRPr="00BD72A9" w:rsidRDefault="00A2380A" w:rsidP="009827E5">
      <w:pPr>
        <w:jc w:val="both"/>
        <w:rPr>
          <w:rFonts w:asciiTheme="minorHAnsi" w:hAnsiTheme="minorHAnsi" w:cstheme="minorHAnsi"/>
        </w:rPr>
      </w:pPr>
    </w:p>
    <w:p w14:paraId="1C2C3E48" w14:textId="1A3C88D3" w:rsidR="00A2380A" w:rsidRPr="00BD72A9" w:rsidRDefault="00527BDC" w:rsidP="009827E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extensión de la D</w:t>
      </w:r>
      <w:r w:rsidR="00A2380A" w:rsidRPr="00BD72A9">
        <w:rPr>
          <w:rFonts w:asciiTheme="minorHAnsi" w:hAnsiTheme="minorHAnsi" w:cstheme="minorHAnsi"/>
        </w:rPr>
        <w:t>es</w:t>
      </w:r>
      <w:r>
        <w:rPr>
          <w:rFonts w:asciiTheme="minorHAnsi" w:hAnsiTheme="minorHAnsi" w:cstheme="minorHAnsi"/>
        </w:rPr>
        <w:t>cripción T</w:t>
      </w:r>
      <w:r w:rsidR="00A2380A" w:rsidRPr="00BD72A9">
        <w:rPr>
          <w:rFonts w:asciiTheme="minorHAnsi" w:hAnsiTheme="minorHAnsi" w:cstheme="minorHAnsi"/>
        </w:rPr>
        <w:t>écnica del proyecto no deberá sobrepasar las 2</w:t>
      </w:r>
      <w:r w:rsidR="00C240FA">
        <w:rPr>
          <w:rFonts w:asciiTheme="minorHAnsi" w:hAnsiTheme="minorHAnsi" w:cstheme="minorHAnsi"/>
        </w:rPr>
        <w:t>0</w:t>
      </w:r>
      <w:r w:rsidR="00A2380A" w:rsidRPr="00BD72A9">
        <w:rPr>
          <w:rFonts w:asciiTheme="minorHAnsi" w:hAnsiTheme="minorHAnsi" w:cstheme="minorHAnsi"/>
        </w:rPr>
        <w:t xml:space="preserve"> páginas</w:t>
      </w:r>
      <w:r>
        <w:rPr>
          <w:rFonts w:asciiTheme="minorHAnsi" w:hAnsiTheme="minorHAnsi" w:cstheme="minorHAnsi"/>
        </w:rPr>
        <w:t xml:space="preserve"> en</w:t>
      </w:r>
      <w:r w:rsidR="00A2380A" w:rsidRPr="00BD72A9">
        <w:rPr>
          <w:rFonts w:asciiTheme="minorHAnsi" w:hAnsiTheme="minorHAnsi" w:cstheme="minorHAnsi"/>
        </w:rPr>
        <w:t xml:space="preserve"> tamaño A4 (</w:t>
      </w:r>
      <w:r w:rsidR="00C949BA">
        <w:rPr>
          <w:rFonts w:asciiTheme="minorHAnsi" w:hAnsiTheme="minorHAnsi" w:cstheme="minorHAnsi"/>
        </w:rPr>
        <w:t xml:space="preserve">Fuente Times New </w:t>
      </w:r>
      <w:proofErr w:type="spellStart"/>
      <w:r w:rsidR="00C949BA">
        <w:rPr>
          <w:rFonts w:asciiTheme="minorHAnsi" w:hAnsiTheme="minorHAnsi" w:cstheme="minorHAnsi"/>
        </w:rPr>
        <w:t>R</w:t>
      </w:r>
      <w:r w:rsidR="00A2380A" w:rsidRPr="00BD72A9">
        <w:rPr>
          <w:rFonts w:asciiTheme="minorHAnsi" w:hAnsiTheme="minorHAnsi" w:cstheme="minorHAnsi"/>
        </w:rPr>
        <w:t>oman</w:t>
      </w:r>
      <w:proofErr w:type="spellEnd"/>
      <w:r w:rsidR="00A2380A" w:rsidRPr="00BD72A9">
        <w:rPr>
          <w:rFonts w:asciiTheme="minorHAnsi" w:hAnsiTheme="minorHAnsi" w:cstheme="minorHAnsi"/>
        </w:rPr>
        <w:t xml:space="preserve"> </w:t>
      </w:r>
      <w:r w:rsidR="00C949BA">
        <w:rPr>
          <w:rFonts w:asciiTheme="minorHAnsi" w:hAnsiTheme="minorHAnsi" w:cstheme="minorHAnsi"/>
        </w:rPr>
        <w:t>Tama</w:t>
      </w:r>
      <w:r w:rsidR="00C949BA" w:rsidRPr="00BD72A9">
        <w:rPr>
          <w:rFonts w:asciiTheme="minorHAnsi" w:hAnsiTheme="minorHAnsi" w:cstheme="minorHAnsi"/>
        </w:rPr>
        <w:t>ñ</w:t>
      </w:r>
      <w:r w:rsidR="00C949BA">
        <w:rPr>
          <w:rFonts w:asciiTheme="minorHAnsi" w:hAnsiTheme="minorHAnsi" w:cstheme="minorHAnsi"/>
        </w:rPr>
        <w:t xml:space="preserve">o </w:t>
      </w:r>
      <w:r w:rsidR="00A2380A" w:rsidRPr="00BD72A9">
        <w:rPr>
          <w:rFonts w:asciiTheme="minorHAnsi" w:hAnsiTheme="minorHAnsi" w:cstheme="minorHAnsi"/>
        </w:rPr>
        <w:t>1</w:t>
      </w:r>
      <w:r w:rsidR="008B5383">
        <w:rPr>
          <w:rFonts w:asciiTheme="minorHAnsi" w:hAnsiTheme="minorHAnsi" w:cstheme="minorHAnsi"/>
        </w:rPr>
        <w:t>2</w:t>
      </w:r>
      <w:r w:rsidR="00A2380A" w:rsidRPr="00BD72A9">
        <w:rPr>
          <w:rFonts w:asciiTheme="minorHAnsi" w:hAnsiTheme="minorHAnsi" w:cstheme="minorHAnsi"/>
        </w:rPr>
        <w:t>, interlineado simple).</w:t>
      </w:r>
    </w:p>
    <w:p w14:paraId="685E16F6" w14:textId="1F57B381" w:rsidR="00A2380A" w:rsidRPr="00BD72A9" w:rsidRDefault="00A2380A" w:rsidP="009827E5">
      <w:pPr>
        <w:jc w:val="both"/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C62514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MB (se recomienda la presentación en formato </w:t>
      </w:r>
      <w:proofErr w:type="spellStart"/>
      <w:r w:rsidRPr="00BD72A9">
        <w:rPr>
          <w:rFonts w:asciiTheme="minorHAnsi" w:hAnsiTheme="minorHAnsi" w:cstheme="minorHAnsi"/>
        </w:rPr>
        <w:t>pdf</w:t>
      </w:r>
      <w:proofErr w:type="spellEnd"/>
      <w:r w:rsidRPr="00BD72A9">
        <w:rPr>
          <w:rFonts w:asciiTheme="minorHAnsi" w:hAnsiTheme="minorHAnsi" w:cstheme="minorHAnsi"/>
        </w:rPr>
        <w:t xml:space="preserve">). </w:t>
      </w:r>
    </w:p>
    <w:p w14:paraId="414C83A6" w14:textId="77777777" w:rsidR="00143DFD" w:rsidRPr="00BD72A9" w:rsidRDefault="00143DFD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Pr="00BD72A9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068221B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4954FB1E" w14:textId="539A70BB" w:rsidR="00A2380A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Director/a del proyecto (corresponde al</w:t>
      </w:r>
      <w:r w:rsidR="00FD2839">
        <w:rPr>
          <w:rFonts w:asciiTheme="minorHAnsi" w:eastAsia="Arial" w:hAnsiTheme="minorHAnsi" w:cstheme="minorHAnsi"/>
          <w:b/>
        </w:rPr>
        <w:t>/a la</w:t>
      </w:r>
      <w:r w:rsidRPr="00BD72A9">
        <w:rPr>
          <w:rFonts w:asciiTheme="minorHAnsi" w:eastAsia="Arial" w:hAnsiTheme="minorHAnsi" w:cstheme="minorHAnsi"/>
          <w:b/>
        </w:rPr>
        <w:t xml:space="preserve"> </w:t>
      </w:r>
      <w:r w:rsidRPr="00BD72A9">
        <w:rPr>
          <w:rFonts w:asciiTheme="minorHAnsi" w:hAnsiTheme="minorHAnsi" w:cstheme="minorHAnsi"/>
          <w:b/>
        </w:rPr>
        <w:t xml:space="preserve">Investigador/a Responsable):    </w:t>
      </w:r>
    </w:p>
    <w:p w14:paraId="37744342" w14:textId="77777777" w:rsidR="00CA149E" w:rsidRDefault="00CA149E" w:rsidP="00BD72A9">
      <w:pPr>
        <w:rPr>
          <w:rFonts w:asciiTheme="minorHAnsi" w:hAnsiTheme="minorHAnsi" w:cstheme="minorHAnsi"/>
          <w:b/>
        </w:rPr>
      </w:pPr>
    </w:p>
    <w:p w14:paraId="3E3F440E" w14:textId="6DEC38F5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1002677E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DESCRIPCIÓN TÉCNICA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26B97161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E0254" w14:textId="77777777" w:rsidR="00074ADD" w:rsidRDefault="00074ADD" w:rsidP="00074ADD">
      <w:pPr>
        <w:pStyle w:val="Default"/>
      </w:pPr>
    </w:p>
    <w:p w14:paraId="2D7C3DB0" w14:textId="7BD04000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GENERALES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1257555E" w14:textId="33389930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Objetivos Generales e impacto: Identificar el problema general en estudio, contextualizar el problem</w:t>
      </w:r>
      <w:r w:rsidR="00104098">
        <w:rPr>
          <w:rFonts w:asciiTheme="minorHAnsi" w:hAnsiTheme="minorHAnsi" w:cs="HOEIFB+Arial"/>
          <w:color w:val="000000"/>
          <w:szCs w:val="24"/>
        </w:rPr>
        <w:t>a a nivel local, identificar qu</w:t>
      </w:r>
      <w:r w:rsidR="00104098" w:rsidRPr="00BD72A9">
        <w:rPr>
          <w:rFonts w:asciiTheme="minorHAnsi" w:hAnsiTheme="minorHAnsi" w:cstheme="minorHAnsi"/>
        </w:rPr>
        <w:t>é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parte del problema se intenta abordar /contribuir con la investigación. </w:t>
      </w:r>
    </w:p>
    <w:p w14:paraId="7F343DE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B72B51D" w14:textId="0EB20025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ESP</w:t>
      </w:r>
      <w:r w:rsidR="00104098">
        <w:rPr>
          <w:rFonts w:asciiTheme="minorHAnsi" w:hAnsiTheme="minorHAnsi" w:cs="HOEIHF+Arial,Bold"/>
          <w:b/>
          <w:bCs/>
          <w:color w:val="000000"/>
          <w:szCs w:val="24"/>
        </w:rPr>
        <w:t>ECÍFICOS E HIPÓTESIS DE TRABAJO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pág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) </w:t>
      </w:r>
    </w:p>
    <w:p w14:paraId="3A9AFBB1" w14:textId="56B4372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Identificar los Objetivos específicos relacionados con el problema que se abordará. Descri</w:t>
      </w:r>
      <w:r w:rsidR="00104098">
        <w:rPr>
          <w:rFonts w:asciiTheme="minorHAnsi" w:hAnsiTheme="minorHAnsi" w:cs="HOEIFB+Arial"/>
          <w:color w:val="000000"/>
          <w:szCs w:val="24"/>
        </w:rPr>
        <w:t>bir la hipótesis de trabajo y c</w:t>
      </w:r>
      <w:r w:rsidR="00104098" w:rsidRPr="00074ADD">
        <w:rPr>
          <w:rFonts w:asciiTheme="minorHAnsi" w:hAnsiTheme="minorHAnsi" w:cs="HOEIFB+Arial"/>
          <w:color w:val="000000"/>
          <w:szCs w:val="24"/>
        </w:rPr>
        <w:t>ó</w:t>
      </w:r>
      <w:r w:rsidRPr="00074ADD">
        <w:rPr>
          <w:rFonts w:asciiTheme="minorHAnsi" w:hAnsiTheme="minorHAnsi" w:cs="HOEIFB+Arial"/>
          <w:color w:val="000000"/>
          <w:szCs w:val="24"/>
        </w:rPr>
        <w:t>mo se abordará el problema en cuestión a través de</w:t>
      </w:r>
      <w:r>
        <w:rPr>
          <w:rFonts w:asciiTheme="minorHAnsi" w:hAnsiTheme="minorHAnsi" w:cs="HOEIFB+Arial"/>
          <w:color w:val="000000"/>
          <w:szCs w:val="24"/>
        </w:rPr>
        <w:t xml:space="preserve"> la experimentación y </w:t>
      </w:r>
      <w:r w:rsidR="00485FCC">
        <w:rPr>
          <w:rFonts w:asciiTheme="minorHAnsi" w:hAnsiTheme="minorHAnsi" w:cs="HOEIFB+Arial"/>
          <w:color w:val="000000"/>
          <w:szCs w:val="24"/>
        </w:rPr>
        <w:t xml:space="preserve">el </w:t>
      </w:r>
      <w:r>
        <w:rPr>
          <w:rFonts w:asciiTheme="minorHAnsi" w:hAnsiTheme="minorHAnsi" w:cs="HOEIFB+Arial"/>
          <w:color w:val="000000"/>
          <w:szCs w:val="24"/>
        </w:rPr>
        <w:t>estudio.</w:t>
      </w:r>
    </w:p>
    <w:p w14:paraId="1623CB4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66B68D31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RELEVANCIA DEL PROBLEMA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04536D1E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Desarrollar la importancia e impacto a nivel local, general y para la especialidad del problema, los objetivos y el conocimiento que se generará. </w:t>
      </w:r>
    </w:p>
    <w:p w14:paraId="76391FE7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Describir antecedentes, avances y el estado del arte – búsqueda bibliográfica actualizada -.</w:t>
      </w:r>
    </w:p>
    <w:p w14:paraId="0F8DC2FC" w14:textId="0889CFF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 </w:t>
      </w:r>
    </w:p>
    <w:p w14:paraId="4C7E0208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RESULTADOS PRELIMINARES Y APORTES DEL GRUPO AL ESTUDIO DEL PROBLEMA EN CUESTIÓN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1920C77F" w14:textId="7EA6DF75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Describir con suficiente detalle los resultados ya obtenidos por el grupo, sean publicados o no, que indican la capacidad técnica del grupo y la dedicación previa del grupo </w:t>
      </w:r>
      <w:r w:rsidR="00B768D2">
        <w:rPr>
          <w:rFonts w:asciiTheme="minorHAnsi" w:hAnsiTheme="minorHAnsi" w:cs="HOEIFB+Arial"/>
          <w:color w:val="000000"/>
          <w:szCs w:val="24"/>
        </w:rPr>
        <w:t>al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estudio propuesto. </w:t>
      </w:r>
    </w:p>
    <w:p w14:paraId="29FBF1B3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158CBEC0" w14:textId="5BAFE194" w:rsidR="00074ADD" w:rsidRPr="00074ADD" w:rsidRDefault="001C6829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>
        <w:rPr>
          <w:rFonts w:asciiTheme="minorHAnsi" w:hAnsiTheme="minorHAnsi" w:cs="HOEIHF+Arial,Bold"/>
          <w:b/>
          <w:bCs/>
          <w:color w:val="000000"/>
          <w:szCs w:val="24"/>
        </w:rPr>
        <w:t>CONSTRUCCION DE LA HIPOTESIS Y</w:t>
      </w:r>
      <w:r w:rsidR="00074ADD"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JUSTIFICACION GENERAL DE LA METODOLOGIA DE TRABAJO (</w:t>
      </w:r>
      <w:proofErr w:type="spellStart"/>
      <w:r w:rsidR="00074ADD"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="00074ADD"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537E775B" w14:textId="20E2DEF9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lastRenderedPageBreak/>
        <w:t>A partir de lo expuesto en la introducción y los datos preliminares</w:t>
      </w:r>
      <w:r w:rsidR="00C47221">
        <w:rPr>
          <w:rFonts w:asciiTheme="minorHAnsi" w:hAnsiTheme="minorHAnsi" w:cs="HOEIFB+Arial"/>
          <w:color w:val="000000"/>
          <w:szCs w:val="24"/>
        </w:rPr>
        <w:t>,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proponer la hipótesis de trabajo y </w:t>
      </w:r>
      <w:proofErr w:type="spellStart"/>
      <w:r w:rsidRPr="00074ADD">
        <w:rPr>
          <w:rFonts w:asciiTheme="minorHAnsi" w:hAnsiTheme="minorHAnsi" w:cs="HOEIFB+Arial"/>
          <w:color w:val="000000"/>
          <w:szCs w:val="24"/>
        </w:rPr>
        <w:t>jutificar</w:t>
      </w:r>
      <w:proofErr w:type="spellEnd"/>
      <w:r w:rsidRPr="00074ADD">
        <w:rPr>
          <w:rFonts w:asciiTheme="minorHAnsi" w:hAnsiTheme="minorHAnsi" w:cs="HOEIFB+Arial"/>
          <w:color w:val="000000"/>
          <w:szCs w:val="24"/>
        </w:rPr>
        <w:t xml:space="preserve"> la metodología propuesta. </w:t>
      </w:r>
    </w:p>
    <w:p w14:paraId="46908AE9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5B5D353" w14:textId="4352E174" w:rsidR="00074ADD" w:rsidRPr="00074ADD" w:rsidRDefault="00677999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>
        <w:rPr>
          <w:rFonts w:asciiTheme="minorHAnsi" w:hAnsiTheme="minorHAnsi" w:cs="HOEIHF+Arial,Bold"/>
          <w:b/>
          <w:bCs/>
          <w:color w:val="000000"/>
          <w:szCs w:val="24"/>
        </w:rPr>
        <w:t>TIPO DE DISEÑO DE INVESTIGACI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Ó</w:t>
      </w:r>
      <w:r w:rsidR="00074ADD"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N Y MÉTODOS (máx. 9 pág.) </w:t>
      </w:r>
    </w:p>
    <w:p w14:paraId="058C2272" w14:textId="0FA7CEC6" w:rsidR="00074ADD" w:rsidRPr="00074ADD" w:rsidRDefault="00074ADD" w:rsidP="00074ADD">
      <w:pPr>
        <w:pStyle w:val="Textoindependiente"/>
        <w:rPr>
          <w:rFonts w:asciiTheme="minorHAnsi" w:hAnsiTheme="minorHAnsi" w:cs="HOEIFB+Arial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Se deberá organizar el estudio</w:t>
      </w:r>
      <w:r w:rsidR="00225389">
        <w:rPr>
          <w:rFonts w:asciiTheme="minorHAnsi" w:hAnsiTheme="minorHAnsi" w:cs="HOEIFB+Arial"/>
          <w:color w:val="000000"/>
          <w:szCs w:val="24"/>
        </w:rPr>
        <w:t xml:space="preserve"> propuesto en secciones mayores -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correspondien</w:t>
      </w:r>
      <w:r w:rsidR="00291FDD">
        <w:rPr>
          <w:rFonts w:asciiTheme="minorHAnsi" w:hAnsiTheme="minorHAnsi" w:cs="HOEIFB+Arial"/>
          <w:color w:val="000000"/>
          <w:szCs w:val="24"/>
        </w:rPr>
        <w:t>tes a los objetivos específicos</w:t>
      </w:r>
      <w:r w:rsidR="00225389">
        <w:rPr>
          <w:rFonts w:asciiTheme="minorHAnsi" w:hAnsiTheme="minorHAnsi" w:cs="HOEIFB+Arial"/>
          <w:color w:val="000000"/>
          <w:szCs w:val="24"/>
        </w:rPr>
        <w:t xml:space="preserve"> -</w:t>
      </w:r>
      <w:r w:rsidR="00291FDD">
        <w:rPr>
          <w:rFonts w:asciiTheme="minorHAnsi" w:hAnsiTheme="minorHAnsi" w:cs="HOEIFB+Arial"/>
          <w:color w:val="000000"/>
          <w:szCs w:val="24"/>
        </w:rPr>
        <w:t>, y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</w:t>
      </w:r>
      <w:r w:rsidR="00225389">
        <w:rPr>
          <w:rFonts w:asciiTheme="minorHAnsi" w:hAnsiTheme="minorHAnsi" w:cs="HOEIFB+Arial"/>
          <w:color w:val="000000"/>
          <w:szCs w:val="24"/>
        </w:rPr>
        <w:t xml:space="preserve">en </w:t>
      </w:r>
      <w:r w:rsidR="001759A5">
        <w:rPr>
          <w:rFonts w:asciiTheme="minorHAnsi" w:hAnsiTheme="minorHAnsi" w:cs="HOEIFB+Arial"/>
          <w:color w:val="000000"/>
          <w:szCs w:val="24"/>
        </w:rPr>
        <w:t>secciones menores -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correspondientes a experimentos específicos</w:t>
      </w:r>
      <w:r w:rsidR="001759A5">
        <w:rPr>
          <w:rFonts w:asciiTheme="minorHAnsi" w:hAnsiTheme="minorHAnsi" w:cs="HOEIFB+Arial"/>
          <w:color w:val="000000"/>
          <w:szCs w:val="24"/>
        </w:rPr>
        <w:t xml:space="preserve"> -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para explicar: </w:t>
      </w:r>
    </w:p>
    <w:p w14:paraId="6C122D4D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1.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La base racional de cada experimento o estudio propuesto. </w:t>
      </w:r>
    </w:p>
    <w:p w14:paraId="1060E487" w14:textId="7F61720B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2. </w:t>
      </w:r>
      <w:r w:rsidR="004839B0">
        <w:rPr>
          <w:rFonts w:asciiTheme="minorHAnsi" w:hAnsiTheme="minorHAnsi" w:cs="HOEIFB+Arial"/>
          <w:color w:val="000000"/>
          <w:szCs w:val="24"/>
        </w:rPr>
        <w:t>C</w:t>
      </w:r>
      <w:r w:rsidR="004839B0" w:rsidRPr="00074ADD">
        <w:rPr>
          <w:rFonts w:asciiTheme="minorHAnsi" w:hAnsiTheme="minorHAnsi" w:cs="HOEIFB+Arial"/>
          <w:color w:val="000000"/>
          <w:szCs w:val="24"/>
        </w:rPr>
        <w:t>ó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mo se llevara a cabo el experimento o estudio. </w:t>
      </w:r>
    </w:p>
    <w:p w14:paraId="702BC4C4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3.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Que controles se usarán – en caso de ser necesarios - y porqué. </w:t>
      </w:r>
    </w:p>
    <w:p w14:paraId="136A00F1" w14:textId="1590119B" w:rsidR="002B1186" w:rsidRPr="00074ADD" w:rsidRDefault="00074ADD" w:rsidP="002B1186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4. </w:t>
      </w:r>
      <w:r w:rsidRPr="00074ADD">
        <w:rPr>
          <w:rFonts w:asciiTheme="minorHAnsi" w:hAnsiTheme="minorHAnsi" w:cs="HOEIFB+Arial"/>
          <w:color w:val="000000"/>
          <w:szCs w:val="24"/>
        </w:rPr>
        <w:t>Que técnicas específicas se utilizarán discutiendo aspectos más críticos o modificacion</w:t>
      </w:r>
      <w:r w:rsidR="004839B0">
        <w:rPr>
          <w:rFonts w:asciiTheme="minorHAnsi" w:hAnsiTheme="minorHAnsi" w:cs="HOEIFB+Arial"/>
          <w:color w:val="000000"/>
          <w:szCs w:val="24"/>
        </w:rPr>
        <w:t>es de manipulaciones habituales.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Respecto a las técnicas y tecnologías empleadas (los métodos) si son parte del patrimonio del grupo y han sido descriptas en publicaciones propias o en los datos preliminares - no deberán detallarse y solo deberá citarse la fuente-. Explicar si se recibirá apoyo técnico de colaboradores. </w:t>
      </w:r>
      <w:r w:rsidR="002B1186" w:rsidRPr="002B1186">
        <w:rPr>
          <w:rFonts w:asciiTheme="minorHAnsi" w:hAnsiTheme="minorHAnsi" w:cs="HOEIFB+Arial"/>
          <w:color w:val="000000"/>
          <w:szCs w:val="24"/>
        </w:rPr>
        <w:t>En el caso de la aplicación de nuevas tecnologías para el diagnóstico de enfermedades humanas, uso de instrumental y/o técnicas quirúrgicas y prácticas clínicas en general explicar de qué manera serán llevadas a cabo y cómo se evaluará su aplicabilidad, riesgos y seguridad de las personas involucradas en el estudio.</w:t>
      </w:r>
    </w:p>
    <w:p w14:paraId="7DF80E3D" w14:textId="77777777" w:rsidR="002B1186" w:rsidRPr="002B1186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2B1186">
        <w:rPr>
          <w:rFonts w:asciiTheme="minorHAnsi" w:hAnsiTheme="minorHAnsi" w:cs="HOEIFB+Arial"/>
          <w:color w:val="000000"/>
          <w:szCs w:val="24"/>
        </w:rPr>
        <w:t xml:space="preserve">5. </w:t>
      </w:r>
      <w:r w:rsidR="002B1186" w:rsidRPr="002B1186">
        <w:rPr>
          <w:rFonts w:asciiTheme="minorHAnsi" w:hAnsiTheme="minorHAnsi" w:cs="HOEIFB+Arial"/>
          <w:color w:val="000000"/>
          <w:szCs w:val="24"/>
        </w:rPr>
        <w:t>Cuál será la población hospitalaria que participará en la investigación, factibilidad de poder cumplir con la cantidad de pacientes propuestos para la investigación.</w:t>
      </w:r>
    </w:p>
    <w:p w14:paraId="5D47E105" w14:textId="05FA195B" w:rsidR="00074ADD" w:rsidRPr="002B1186" w:rsidRDefault="002B1186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2B1186">
        <w:rPr>
          <w:rFonts w:asciiTheme="minorHAnsi" w:hAnsiTheme="minorHAnsi" w:cs="HOEIFB+Arial"/>
          <w:color w:val="000000"/>
          <w:szCs w:val="24"/>
        </w:rPr>
        <w:t xml:space="preserve">6. </w:t>
      </w:r>
      <w:r w:rsidR="00074ADD" w:rsidRPr="002B1186">
        <w:rPr>
          <w:rFonts w:asciiTheme="minorHAnsi" w:hAnsiTheme="minorHAnsi" w:cs="HOEIFB+Arial"/>
          <w:color w:val="000000"/>
          <w:szCs w:val="24"/>
        </w:rPr>
        <w:t>C</w:t>
      </w:r>
      <w:r w:rsidR="004839B0" w:rsidRPr="00074ADD">
        <w:rPr>
          <w:rFonts w:asciiTheme="minorHAnsi" w:hAnsiTheme="minorHAnsi" w:cs="HOEIFB+Arial"/>
          <w:color w:val="000000"/>
          <w:szCs w:val="24"/>
        </w:rPr>
        <w:t>ó</w:t>
      </w:r>
      <w:r w:rsidR="00074ADD" w:rsidRPr="002B1186">
        <w:rPr>
          <w:rFonts w:asciiTheme="minorHAnsi" w:hAnsiTheme="minorHAnsi" w:cs="HOEIFB+Arial"/>
          <w:color w:val="000000"/>
          <w:szCs w:val="24"/>
        </w:rPr>
        <w:t>mo se interpretaran los datos a la luz de lo que se quiere estudiar y c</w:t>
      </w:r>
      <w:r w:rsidR="00B469CC" w:rsidRPr="00074ADD">
        <w:rPr>
          <w:rFonts w:asciiTheme="minorHAnsi" w:hAnsiTheme="minorHAnsi" w:cs="HOEIFB+Arial"/>
          <w:color w:val="000000"/>
          <w:szCs w:val="24"/>
        </w:rPr>
        <w:t>ó</w:t>
      </w:r>
      <w:r w:rsidR="00074ADD" w:rsidRPr="002B1186">
        <w:rPr>
          <w:rFonts w:asciiTheme="minorHAnsi" w:hAnsiTheme="minorHAnsi" w:cs="HOEIFB+Arial"/>
          <w:color w:val="000000"/>
          <w:szCs w:val="24"/>
        </w:rPr>
        <w:t xml:space="preserve">mo se contrastará con la hipótesis de trabajo. </w:t>
      </w:r>
    </w:p>
    <w:p w14:paraId="29905648" w14:textId="74ECC75E" w:rsidR="00074ADD" w:rsidRDefault="002B1186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NE+TrebuchetMS"/>
          <w:color w:val="000000"/>
          <w:szCs w:val="24"/>
        </w:rPr>
        <w:t>7</w:t>
      </w:r>
      <w:r w:rsidR="00074ADD" w:rsidRPr="00074ADD">
        <w:rPr>
          <w:rFonts w:asciiTheme="minorHAnsi" w:hAnsiTheme="minorHAnsi" w:cs="HOEINE+TrebuchetMS"/>
          <w:color w:val="000000"/>
          <w:szCs w:val="24"/>
        </w:rPr>
        <w:t xml:space="preserve">. </w:t>
      </w:r>
      <w:r w:rsidR="00074ADD" w:rsidRPr="00074ADD">
        <w:rPr>
          <w:rFonts w:asciiTheme="minorHAnsi" w:hAnsiTheme="minorHAnsi" w:cs="HOEIFB+Arial"/>
          <w:color w:val="000000"/>
          <w:szCs w:val="24"/>
        </w:rPr>
        <w:t>Tratar de evaluar los potenciales problemas y limitaciones de la metodología y técnicas propuestas y en lo posible</w:t>
      </w:r>
      <w:r w:rsidR="00624D5C">
        <w:rPr>
          <w:rFonts w:asciiTheme="minorHAnsi" w:hAnsiTheme="minorHAnsi" w:cs="HOEIFB+Arial"/>
          <w:color w:val="000000"/>
          <w:szCs w:val="24"/>
        </w:rPr>
        <w:t>,</w:t>
      </w:r>
      <w:r w:rsidR="00074ADD" w:rsidRPr="00074ADD">
        <w:rPr>
          <w:rFonts w:asciiTheme="minorHAnsi" w:hAnsiTheme="minorHAnsi" w:cs="HOEIFB+Arial"/>
          <w:color w:val="000000"/>
          <w:szCs w:val="24"/>
        </w:rPr>
        <w:t xml:space="preserve"> proponer alternativas. </w:t>
      </w:r>
    </w:p>
    <w:p w14:paraId="5B86A5D7" w14:textId="331E55CD" w:rsidR="002B1186" w:rsidRDefault="002B1186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</w:rPr>
        <w:t xml:space="preserve">8. </w:t>
      </w:r>
      <w:r w:rsidR="001D4417">
        <w:rPr>
          <w:rFonts w:asciiTheme="minorHAnsi" w:hAnsiTheme="minorHAnsi" w:cs="HOEIFB+Arial"/>
          <w:color w:val="000000"/>
          <w:szCs w:val="24"/>
        </w:rPr>
        <w:t>Especificar c</w:t>
      </w:r>
      <w:r w:rsidRPr="002B1186">
        <w:rPr>
          <w:rFonts w:asciiTheme="minorHAnsi" w:hAnsiTheme="minorHAnsi" w:cs="HOEIFB+Arial"/>
          <w:color w:val="000000"/>
          <w:szCs w:val="24"/>
        </w:rPr>
        <w:t xml:space="preserve">onsideraciones éticas,  documentación </w:t>
      </w:r>
      <w:proofErr w:type="spellStart"/>
      <w:r w:rsidRPr="002B1186">
        <w:rPr>
          <w:rFonts w:asciiTheme="minorHAnsi" w:hAnsiTheme="minorHAnsi" w:cs="HOEIFB+Arial"/>
          <w:color w:val="000000"/>
          <w:szCs w:val="24"/>
        </w:rPr>
        <w:t>respaldatoria</w:t>
      </w:r>
      <w:proofErr w:type="spellEnd"/>
      <w:r w:rsidRPr="002B1186">
        <w:rPr>
          <w:rFonts w:asciiTheme="minorHAnsi" w:hAnsiTheme="minorHAnsi" w:cs="HOEIFB+Arial"/>
          <w:color w:val="000000"/>
          <w:szCs w:val="24"/>
        </w:rPr>
        <w:t xml:space="preserve"> de la aprobación de comité de ética</w:t>
      </w:r>
      <w:r>
        <w:rPr>
          <w:rFonts w:asciiTheme="minorHAnsi" w:hAnsiTheme="minorHAnsi" w:cs="HOEIFB+Arial"/>
          <w:color w:val="000000"/>
          <w:szCs w:val="24"/>
        </w:rPr>
        <w:t>.</w:t>
      </w:r>
    </w:p>
    <w:p w14:paraId="73F9E9C8" w14:textId="77777777" w:rsid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</w:p>
    <w:p w14:paraId="501A8D53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CRONOGRAMA DE TRABAJO (máx. 1 pág.) </w:t>
      </w:r>
    </w:p>
    <w:p w14:paraId="6EB9C754" w14:textId="25AC9BDF" w:rsidR="00A2380A" w:rsidRDefault="00074ADD" w:rsidP="00074ADD">
      <w:pPr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Se presentará una tabla de doble entrada con las tareas desagregadas y los tiempos estimados que consumirán.</w:t>
      </w:r>
    </w:p>
    <w:p w14:paraId="5F8E19A3" w14:textId="77777777" w:rsidR="00A2380A" w:rsidRPr="00BD72A9" w:rsidRDefault="00A2380A" w:rsidP="00BD72A9">
      <w:pPr>
        <w:rPr>
          <w:rFonts w:asciiTheme="minorHAnsi" w:hAnsiTheme="minorHAnsi" w:cstheme="minorHAnsi"/>
        </w:rPr>
      </w:pPr>
      <w:bookmarkStart w:id="0" w:name="_GoBack"/>
      <w:bookmarkEnd w:id="0"/>
    </w:p>
    <w:p w14:paraId="675FF65C" w14:textId="476BDF09" w:rsidR="00A2380A" w:rsidRPr="002B1186" w:rsidRDefault="002B1186" w:rsidP="002B1186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  <w:r w:rsidRPr="002B1186">
        <w:rPr>
          <w:rFonts w:asciiTheme="minorHAnsi" w:hAnsiTheme="minorHAnsi" w:cs="HOEIHF+Arial,Bold"/>
          <w:b/>
          <w:bCs/>
          <w:color w:val="000000"/>
          <w:szCs w:val="24"/>
        </w:rPr>
        <w:t>BIBLIOGRAFÍA (máx. de 2  páginas)</w:t>
      </w: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F36CE5">
      <w:headerReference w:type="default" r:id="rId9"/>
      <w:footerReference w:type="default" r:id="rId10"/>
      <w:type w:val="continuous"/>
      <w:pgSz w:w="11907" w:h="16840" w:code="9"/>
      <w:pgMar w:top="2269" w:right="567" w:bottom="1418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76173" w14:textId="77777777" w:rsidR="00BD4F90" w:rsidRDefault="00BD4F90">
      <w:r>
        <w:separator/>
      </w:r>
    </w:p>
  </w:endnote>
  <w:endnote w:type="continuationSeparator" w:id="0">
    <w:p w14:paraId="6FB495CC" w14:textId="77777777" w:rsidR="00BD4F90" w:rsidRDefault="00B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F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E80B8" w14:textId="77777777" w:rsidR="00BD4F90" w:rsidRDefault="00BD4F90">
      <w:r>
        <w:separator/>
      </w:r>
    </w:p>
  </w:footnote>
  <w:footnote w:type="continuationSeparator" w:id="0">
    <w:p w14:paraId="2F93F9E3" w14:textId="77777777" w:rsidR="00BD4F90" w:rsidRDefault="00BD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AE9CB" w14:textId="79B69CFD" w:rsidR="00361EFB" w:rsidRPr="007E0A8F" w:rsidRDefault="00C304BE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>
      <w:rPr>
        <w:noProof/>
        <w:lang w:eastAsia="es-AR"/>
      </w:rPr>
      <w:drawing>
        <wp:inline distT="0" distB="0" distL="114300" distR="114300" wp14:anchorId="6DB1846D" wp14:editId="4E3246CD">
          <wp:extent cx="3733800" cy="9829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3800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0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2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3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6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9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8"/>
  </w:num>
  <w:num w:numId="6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2"/>
  </w:num>
  <w:num w:numId="8">
    <w:abstractNumId w:val="14"/>
  </w:num>
  <w:num w:numId="9">
    <w:abstractNumId w:val="26"/>
  </w:num>
  <w:num w:numId="10">
    <w:abstractNumId w:val="21"/>
  </w:num>
  <w:num w:numId="11">
    <w:abstractNumId w:val="37"/>
  </w:num>
  <w:num w:numId="12">
    <w:abstractNumId w:val="35"/>
  </w:num>
  <w:num w:numId="13">
    <w:abstractNumId w:val="15"/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7"/>
  </w:num>
  <w:num w:numId="16">
    <w:abstractNumId w:val="4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8"/>
  </w:num>
  <w:num w:numId="20">
    <w:abstractNumId w:val="6"/>
  </w:num>
  <w:num w:numId="21">
    <w:abstractNumId w:val="33"/>
  </w:num>
  <w:num w:numId="22">
    <w:abstractNumId w:val="29"/>
  </w:num>
  <w:num w:numId="23">
    <w:abstractNumId w:val="13"/>
  </w:num>
  <w:num w:numId="24">
    <w:abstractNumId w:val="0"/>
  </w:num>
  <w:num w:numId="25">
    <w:abstractNumId w:val="9"/>
  </w:num>
  <w:num w:numId="26">
    <w:abstractNumId w:val="16"/>
  </w:num>
  <w:num w:numId="27">
    <w:abstractNumId w:val="20"/>
  </w:num>
  <w:num w:numId="28">
    <w:abstractNumId w:val="1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11"/>
  </w:num>
  <w:num w:numId="34">
    <w:abstractNumId w:val="2"/>
  </w:num>
  <w:num w:numId="35">
    <w:abstractNumId w:val="30"/>
  </w:num>
  <w:num w:numId="36">
    <w:abstractNumId w:val="27"/>
  </w:num>
  <w:num w:numId="37">
    <w:abstractNumId w:val="7"/>
  </w:num>
  <w:num w:numId="38">
    <w:abstractNumId w:val="34"/>
  </w:num>
  <w:num w:numId="39">
    <w:abstractNumId w:val="10"/>
  </w:num>
  <w:num w:numId="40">
    <w:abstractNumId w:val="32"/>
  </w:num>
  <w:num w:numId="41">
    <w:abstractNumId w:val="31"/>
  </w:num>
  <w:num w:numId="42">
    <w:abstractNumId w:val="36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7B75"/>
    <w:rsid w:val="0002030D"/>
    <w:rsid w:val="000237F2"/>
    <w:rsid w:val="000346FB"/>
    <w:rsid w:val="00035C21"/>
    <w:rsid w:val="00036221"/>
    <w:rsid w:val="000368C7"/>
    <w:rsid w:val="0005089D"/>
    <w:rsid w:val="0006098F"/>
    <w:rsid w:val="00074ADD"/>
    <w:rsid w:val="00091EE6"/>
    <w:rsid w:val="000966E5"/>
    <w:rsid w:val="000A22F4"/>
    <w:rsid w:val="000A35FC"/>
    <w:rsid w:val="000A6355"/>
    <w:rsid w:val="000B39BD"/>
    <w:rsid w:val="000B54B4"/>
    <w:rsid w:val="000E67DD"/>
    <w:rsid w:val="000F3A34"/>
    <w:rsid w:val="00102702"/>
    <w:rsid w:val="00103997"/>
    <w:rsid w:val="00104098"/>
    <w:rsid w:val="00107632"/>
    <w:rsid w:val="00112D72"/>
    <w:rsid w:val="00114174"/>
    <w:rsid w:val="001207A1"/>
    <w:rsid w:val="00132E07"/>
    <w:rsid w:val="00135C47"/>
    <w:rsid w:val="0013618C"/>
    <w:rsid w:val="0014127C"/>
    <w:rsid w:val="00143DFD"/>
    <w:rsid w:val="001461F0"/>
    <w:rsid w:val="001467BF"/>
    <w:rsid w:val="00147707"/>
    <w:rsid w:val="00151516"/>
    <w:rsid w:val="00164ED9"/>
    <w:rsid w:val="001744B2"/>
    <w:rsid w:val="00174E86"/>
    <w:rsid w:val="001759A5"/>
    <w:rsid w:val="001860D6"/>
    <w:rsid w:val="00195B36"/>
    <w:rsid w:val="001A08D7"/>
    <w:rsid w:val="001A1136"/>
    <w:rsid w:val="001A2D33"/>
    <w:rsid w:val="001B74A3"/>
    <w:rsid w:val="001C6829"/>
    <w:rsid w:val="001D4417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389"/>
    <w:rsid w:val="002255E6"/>
    <w:rsid w:val="002336D4"/>
    <w:rsid w:val="002409B2"/>
    <w:rsid w:val="002448F8"/>
    <w:rsid w:val="0024738A"/>
    <w:rsid w:val="00265E7C"/>
    <w:rsid w:val="002735EC"/>
    <w:rsid w:val="00291FDD"/>
    <w:rsid w:val="002A419A"/>
    <w:rsid w:val="002A537A"/>
    <w:rsid w:val="002B1186"/>
    <w:rsid w:val="002B3283"/>
    <w:rsid w:val="002C115C"/>
    <w:rsid w:val="002C35AA"/>
    <w:rsid w:val="002D5D73"/>
    <w:rsid w:val="002D694A"/>
    <w:rsid w:val="002E0771"/>
    <w:rsid w:val="002F45FC"/>
    <w:rsid w:val="002F761F"/>
    <w:rsid w:val="00315A59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F46FD"/>
    <w:rsid w:val="004050D7"/>
    <w:rsid w:val="00411810"/>
    <w:rsid w:val="0042604C"/>
    <w:rsid w:val="004278D5"/>
    <w:rsid w:val="004403D7"/>
    <w:rsid w:val="00444178"/>
    <w:rsid w:val="0044582C"/>
    <w:rsid w:val="00450B5B"/>
    <w:rsid w:val="00454EE7"/>
    <w:rsid w:val="00474078"/>
    <w:rsid w:val="0048144E"/>
    <w:rsid w:val="004839B0"/>
    <w:rsid w:val="00485FCC"/>
    <w:rsid w:val="004903D2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5375"/>
    <w:rsid w:val="00515C15"/>
    <w:rsid w:val="00521101"/>
    <w:rsid w:val="00521736"/>
    <w:rsid w:val="00524A1A"/>
    <w:rsid w:val="00525C5C"/>
    <w:rsid w:val="00527553"/>
    <w:rsid w:val="00527BDC"/>
    <w:rsid w:val="00527F07"/>
    <w:rsid w:val="0053387F"/>
    <w:rsid w:val="005355C1"/>
    <w:rsid w:val="00540241"/>
    <w:rsid w:val="00543361"/>
    <w:rsid w:val="0054460F"/>
    <w:rsid w:val="00552D5C"/>
    <w:rsid w:val="005559FD"/>
    <w:rsid w:val="00557C27"/>
    <w:rsid w:val="00561E69"/>
    <w:rsid w:val="0056468B"/>
    <w:rsid w:val="00570005"/>
    <w:rsid w:val="00580F59"/>
    <w:rsid w:val="005848B0"/>
    <w:rsid w:val="00586BCC"/>
    <w:rsid w:val="005945E1"/>
    <w:rsid w:val="0059708B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01A78"/>
    <w:rsid w:val="00612AFD"/>
    <w:rsid w:val="00617642"/>
    <w:rsid w:val="006232CE"/>
    <w:rsid w:val="00624D5C"/>
    <w:rsid w:val="00625615"/>
    <w:rsid w:val="006314A6"/>
    <w:rsid w:val="006344C2"/>
    <w:rsid w:val="00636DDE"/>
    <w:rsid w:val="006408EC"/>
    <w:rsid w:val="00641716"/>
    <w:rsid w:val="00642460"/>
    <w:rsid w:val="00642CCF"/>
    <w:rsid w:val="006463E8"/>
    <w:rsid w:val="00652418"/>
    <w:rsid w:val="00676588"/>
    <w:rsid w:val="00677999"/>
    <w:rsid w:val="00680E5B"/>
    <w:rsid w:val="006A0F14"/>
    <w:rsid w:val="006A5DC1"/>
    <w:rsid w:val="006B2C0D"/>
    <w:rsid w:val="006C365E"/>
    <w:rsid w:val="006C477D"/>
    <w:rsid w:val="006D55CB"/>
    <w:rsid w:val="006E123C"/>
    <w:rsid w:val="006F267F"/>
    <w:rsid w:val="006F3757"/>
    <w:rsid w:val="00707174"/>
    <w:rsid w:val="0071470E"/>
    <w:rsid w:val="00721A1D"/>
    <w:rsid w:val="007260C1"/>
    <w:rsid w:val="007305C0"/>
    <w:rsid w:val="00740A36"/>
    <w:rsid w:val="00746B25"/>
    <w:rsid w:val="00754A84"/>
    <w:rsid w:val="007561AB"/>
    <w:rsid w:val="007571A2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50C3"/>
    <w:rsid w:val="00867AA6"/>
    <w:rsid w:val="00870F64"/>
    <w:rsid w:val="0087321A"/>
    <w:rsid w:val="00886027"/>
    <w:rsid w:val="00890C31"/>
    <w:rsid w:val="00890F15"/>
    <w:rsid w:val="00891DB5"/>
    <w:rsid w:val="0089487B"/>
    <w:rsid w:val="0089554D"/>
    <w:rsid w:val="008A1722"/>
    <w:rsid w:val="008B1F1B"/>
    <w:rsid w:val="008B3FA4"/>
    <w:rsid w:val="008B5383"/>
    <w:rsid w:val="008C6901"/>
    <w:rsid w:val="008D33E1"/>
    <w:rsid w:val="008D40C4"/>
    <w:rsid w:val="008D4D7E"/>
    <w:rsid w:val="008E14EA"/>
    <w:rsid w:val="008E2E59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31B9"/>
    <w:rsid w:val="00966349"/>
    <w:rsid w:val="0097587D"/>
    <w:rsid w:val="009827E5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A04A84"/>
    <w:rsid w:val="00A07A1B"/>
    <w:rsid w:val="00A2380A"/>
    <w:rsid w:val="00A32D5B"/>
    <w:rsid w:val="00A40DF9"/>
    <w:rsid w:val="00A42ECC"/>
    <w:rsid w:val="00A522D0"/>
    <w:rsid w:val="00A64762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503C"/>
    <w:rsid w:val="00AD7680"/>
    <w:rsid w:val="00AE1292"/>
    <w:rsid w:val="00AE195E"/>
    <w:rsid w:val="00AE21FC"/>
    <w:rsid w:val="00AF1C63"/>
    <w:rsid w:val="00AF54D5"/>
    <w:rsid w:val="00B0047B"/>
    <w:rsid w:val="00B03062"/>
    <w:rsid w:val="00B06B9A"/>
    <w:rsid w:val="00B116F5"/>
    <w:rsid w:val="00B23231"/>
    <w:rsid w:val="00B45CCF"/>
    <w:rsid w:val="00B469CC"/>
    <w:rsid w:val="00B62477"/>
    <w:rsid w:val="00B6752A"/>
    <w:rsid w:val="00B722E8"/>
    <w:rsid w:val="00B768D2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2C32"/>
    <w:rsid w:val="00BF7C87"/>
    <w:rsid w:val="00C01C1F"/>
    <w:rsid w:val="00C20E2A"/>
    <w:rsid w:val="00C2346E"/>
    <w:rsid w:val="00C240FA"/>
    <w:rsid w:val="00C304BE"/>
    <w:rsid w:val="00C32016"/>
    <w:rsid w:val="00C344B3"/>
    <w:rsid w:val="00C462E5"/>
    <w:rsid w:val="00C47221"/>
    <w:rsid w:val="00C501B1"/>
    <w:rsid w:val="00C51CC6"/>
    <w:rsid w:val="00C62514"/>
    <w:rsid w:val="00C71A1D"/>
    <w:rsid w:val="00C81A3A"/>
    <w:rsid w:val="00C82DB3"/>
    <w:rsid w:val="00C949BA"/>
    <w:rsid w:val="00C95CAC"/>
    <w:rsid w:val="00CA149E"/>
    <w:rsid w:val="00CA36A1"/>
    <w:rsid w:val="00CA7AB0"/>
    <w:rsid w:val="00CC0915"/>
    <w:rsid w:val="00CC7180"/>
    <w:rsid w:val="00CD0E93"/>
    <w:rsid w:val="00CD2864"/>
    <w:rsid w:val="00CE3932"/>
    <w:rsid w:val="00CE78BB"/>
    <w:rsid w:val="00CF2644"/>
    <w:rsid w:val="00D125AB"/>
    <w:rsid w:val="00D15F01"/>
    <w:rsid w:val="00D20FDA"/>
    <w:rsid w:val="00D24FE7"/>
    <w:rsid w:val="00D26A63"/>
    <w:rsid w:val="00D37126"/>
    <w:rsid w:val="00D43BC1"/>
    <w:rsid w:val="00D45CCD"/>
    <w:rsid w:val="00D45D78"/>
    <w:rsid w:val="00D4742A"/>
    <w:rsid w:val="00D47BC8"/>
    <w:rsid w:val="00D526E6"/>
    <w:rsid w:val="00D61905"/>
    <w:rsid w:val="00D65D86"/>
    <w:rsid w:val="00D75A3B"/>
    <w:rsid w:val="00D7792C"/>
    <w:rsid w:val="00D90AD0"/>
    <w:rsid w:val="00D91A65"/>
    <w:rsid w:val="00DA2C5E"/>
    <w:rsid w:val="00DA6AC8"/>
    <w:rsid w:val="00DD5713"/>
    <w:rsid w:val="00DE20B2"/>
    <w:rsid w:val="00DF2E52"/>
    <w:rsid w:val="00DF5D69"/>
    <w:rsid w:val="00E00EBC"/>
    <w:rsid w:val="00E0740A"/>
    <w:rsid w:val="00E17283"/>
    <w:rsid w:val="00E21E64"/>
    <w:rsid w:val="00E43471"/>
    <w:rsid w:val="00E43612"/>
    <w:rsid w:val="00E4460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3AF4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3B76"/>
    <w:rsid w:val="00F6770A"/>
    <w:rsid w:val="00F70547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839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32C2-DB1B-4B58-BB3C-B80B9E58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38</TotalTime>
  <Pages>2</Pages>
  <Words>596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102</cp:revision>
  <cp:lastPrinted>2020-03-05T19:13:00Z</cp:lastPrinted>
  <dcterms:created xsi:type="dcterms:W3CDTF">2021-05-13T18:59:00Z</dcterms:created>
  <dcterms:modified xsi:type="dcterms:W3CDTF">2023-05-02T21:12:00Z</dcterms:modified>
</cp:coreProperties>
</file>