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color w:val="6d9eeb"/>
          <w:sz w:val="24"/>
          <w:szCs w:val="24"/>
          <w:u w:val="single"/>
        </w:rPr>
      </w:pPr>
      <w:r w:rsidDel="00000000" w:rsidR="00000000" w:rsidRPr="00000000">
        <w:rPr>
          <w:color w:val="6d9eeb"/>
          <w:sz w:val="24"/>
          <w:szCs w:val="24"/>
          <w:u w:val="single"/>
          <w:rtl w:val="0"/>
        </w:rPr>
        <w:t xml:space="preserve">Programa del proyecto. Contenidos mínimos</w:t>
      </w:r>
    </w:p>
    <w:p w:rsidR="00000000" w:rsidDel="00000000" w:rsidP="00000000" w:rsidRDefault="00000000" w:rsidRPr="00000000" w14:paraId="00000003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del proyecto:</w:t>
      </w:r>
      <w:r w:rsidDel="00000000" w:rsidR="00000000" w:rsidRPr="00000000">
        <w:rPr>
          <w:sz w:val="24"/>
          <w:szCs w:val="24"/>
          <w:rtl w:val="0"/>
        </w:rPr>
        <w:t xml:space="preserve"> (Título del proyecto)</w:t>
      </w:r>
    </w:p>
    <w:p w:rsidR="00000000" w:rsidDel="00000000" w:rsidP="00000000" w:rsidRDefault="00000000" w:rsidRPr="00000000" w14:paraId="00000005">
      <w:pPr>
        <w:spacing w:after="2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Etapas:</w:t>
      </w:r>
    </w:p>
    <w:p w:rsidR="00000000" w:rsidDel="00000000" w:rsidP="00000000" w:rsidRDefault="00000000" w:rsidRPr="00000000" w14:paraId="00000006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Convocatoria: (Ejemplo Semana 1)</w:t>
      </w:r>
    </w:p>
    <w:p w:rsidR="00000000" w:rsidDel="00000000" w:rsidP="00000000" w:rsidRDefault="00000000" w:rsidRPr="00000000" w14:paraId="00000007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Inscripciones: (Ejemplo Semana 2)</w:t>
      </w:r>
    </w:p>
    <w:p w:rsidR="00000000" w:rsidDel="00000000" w:rsidP="00000000" w:rsidRDefault="00000000" w:rsidRPr="00000000" w14:paraId="00000008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Dictado del o los cursos: (Semana  3 a 14)</w:t>
      </w:r>
    </w:p>
    <w:p w:rsidR="00000000" w:rsidDel="00000000" w:rsidP="00000000" w:rsidRDefault="00000000" w:rsidRPr="00000000" w14:paraId="00000009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Cierre: (Ejemplo Semana 15)</w:t>
      </w:r>
    </w:p>
    <w:p w:rsidR="00000000" w:rsidDel="00000000" w:rsidP="00000000" w:rsidRDefault="00000000" w:rsidRPr="00000000" w14:paraId="0000000A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Entrega de certificados: (Ejemplo Semana 16)</w:t>
      </w:r>
    </w:p>
    <w:p w:rsidR="00000000" w:rsidDel="00000000" w:rsidP="00000000" w:rsidRDefault="00000000" w:rsidRPr="00000000" w14:paraId="0000000B">
      <w:pPr>
        <w:spacing w:after="2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Contenido distribuido en módulos o unidades:</w:t>
      </w:r>
    </w:p>
    <w:p w:rsidR="00000000" w:rsidDel="00000000" w:rsidP="00000000" w:rsidRDefault="00000000" w:rsidRPr="00000000" w14:paraId="0000000D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Título del curso: (Ejemplo Título Curso 1)</w:t>
      </w:r>
    </w:p>
    <w:p w:rsidR="00000000" w:rsidDel="00000000" w:rsidP="00000000" w:rsidRDefault="00000000" w:rsidRPr="00000000" w14:paraId="0000000E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Módulo 1</w:t>
      </w:r>
      <w:r w:rsidDel="00000000" w:rsidR="00000000" w:rsidRPr="00000000">
        <w:rPr>
          <w:rtl w:val="0"/>
        </w:rPr>
        <w:t xml:space="preserve">: (Ejemplo Título Módulo 1)</w:t>
      </w:r>
    </w:p>
    <w:p w:rsidR="00000000" w:rsidDel="00000000" w:rsidP="00000000" w:rsidRDefault="00000000" w:rsidRPr="00000000" w14:paraId="00000010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(Ejemplo contenido Módulo 1)</w:t>
      </w:r>
    </w:p>
    <w:p w:rsidR="00000000" w:rsidDel="00000000" w:rsidP="00000000" w:rsidRDefault="00000000" w:rsidRPr="00000000" w14:paraId="00000011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Docentes a cargo: (Ejemplo Nombre y Apellido)</w:t>
      </w:r>
    </w:p>
    <w:p w:rsidR="00000000" w:rsidDel="00000000" w:rsidP="00000000" w:rsidRDefault="00000000" w:rsidRPr="00000000" w14:paraId="00000012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Tutores a cargo: (Ejemplo Nombre y Apellido en caso de que haya)</w:t>
      </w:r>
    </w:p>
    <w:p w:rsidR="00000000" w:rsidDel="00000000" w:rsidP="00000000" w:rsidRDefault="00000000" w:rsidRPr="00000000" w14:paraId="00000013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Calendario estimado: (Ejemplo Semana 3 a Semana 5)</w:t>
      </w:r>
    </w:p>
    <w:p w:rsidR="00000000" w:rsidDel="00000000" w:rsidP="00000000" w:rsidRDefault="00000000" w:rsidRPr="00000000" w14:paraId="00000014">
      <w:pPr>
        <w:spacing w:after="20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Módulo 2:</w:t>
      </w:r>
      <w:r w:rsidDel="00000000" w:rsidR="00000000" w:rsidRPr="00000000">
        <w:rPr>
          <w:rtl w:val="0"/>
        </w:rPr>
        <w:t xml:space="preserve"> (Ejemplo Título Módulo 2)</w:t>
      </w:r>
    </w:p>
    <w:p w:rsidR="00000000" w:rsidDel="00000000" w:rsidP="00000000" w:rsidRDefault="00000000" w:rsidRPr="00000000" w14:paraId="00000015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(Ejemplo contenido Módulo 2)</w:t>
      </w:r>
    </w:p>
    <w:p w:rsidR="00000000" w:rsidDel="00000000" w:rsidP="00000000" w:rsidRDefault="00000000" w:rsidRPr="00000000" w14:paraId="00000016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Docentes a cargo: (Ejemplo Nombre y Apellido)</w:t>
      </w:r>
    </w:p>
    <w:p w:rsidR="00000000" w:rsidDel="00000000" w:rsidP="00000000" w:rsidRDefault="00000000" w:rsidRPr="00000000" w14:paraId="00000017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Tutores a cargo: (Ejemplo Nombre y Apellido en caso de que haya)</w:t>
      </w:r>
    </w:p>
    <w:p w:rsidR="00000000" w:rsidDel="00000000" w:rsidP="00000000" w:rsidRDefault="00000000" w:rsidRPr="00000000" w14:paraId="00000018">
      <w:pPr>
        <w:spacing w:after="20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Calendario estimado: (Ejemplo Semana 6 a Semana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Información complementaria:</w:t>
      </w:r>
    </w:p>
    <w:p w:rsidR="00000000" w:rsidDel="00000000" w:rsidP="00000000" w:rsidRDefault="00000000" w:rsidRPr="00000000" w14:paraId="0000001A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Normas de asistencia, evaluación y certificación:</w:t>
      </w:r>
    </w:p>
    <w:p w:rsidR="00000000" w:rsidDel="00000000" w:rsidP="00000000" w:rsidRDefault="00000000" w:rsidRPr="00000000" w14:paraId="0000001B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-Otra información: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ind w:firstLine="720"/>
      <w:jc w:val="center"/>
      <w:rPr/>
    </w:pPr>
    <w:r w:rsidDel="00000000" w:rsidR="00000000" w:rsidRPr="00000000">
      <w:rPr/>
      <w:drawing>
        <wp:inline distB="114300" distT="114300" distL="114300" distR="114300">
          <wp:extent cx="1381125" cy="476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25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>
        <w:sz w:val="20"/>
        <w:szCs w:val="20"/>
      </w:rPr>
    </w:pPr>
    <w:r w:rsidDel="00000000" w:rsidR="00000000" w:rsidRPr="00000000">
      <w:rPr>
        <w:b w:val="1"/>
        <w:sz w:val="24"/>
        <w:szCs w:val="24"/>
        <w:rtl w:val="0"/>
      </w:rPr>
      <w:t xml:space="preserve">Programa Capacitación 4.0 y Economía del Conocimiento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sz w:val="20"/>
        <w:szCs w:val="20"/>
        <w:rtl w:val="0"/>
      </w:rPr>
      <w:t xml:space="preserve">para Provincias, CABA, Municipios, Comunas y comunas rurales, Comisiones de Fomento, Delegaciones Municipales, Comisiones y Comisionados Municipales, Juntas Vecinales, Juntas de Gobierno y Delegaciones Comunales”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